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809D05" w14:textId="77777777" w:rsidR="009E5945" w:rsidRDefault="009E5945">
      <w:bookmarkStart w:id="0" w:name="_GoBack"/>
      <w:bookmarkEnd w:id="0"/>
    </w:p>
    <w:p w14:paraId="5E1491F2" w14:textId="77777777" w:rsidR="009E5945" w:rsidRDefault="009E5945" w:rsidP="009E5945">
      <w:pPr>
        <w:spacing w:line="300" w:lineRule="exact"/>
        <w:jc w:val="center"/>
        <w:rPr>
          <w:b/>
          <w:sz w:val="22"/>
        </w:rPr>
      </w:pPr>
      <w:r>
        <w:rPr>
          <w:b/>
          <w:sz w:val="22"/>
        </w:rPr>
        <w:t>Certification Relating to Investment of Segregated Annuity Reserve Fund</w:t>
      </w:r>
    </w:p>
    <w:p w14:paraId="562FD58B" w14:textId="77777777" w:rsidR="009E5945" w:rsidRDefault="009E5945" w:rsidP="009E5945">
      <w:pPr>
        <w:spacing w:line="300" w:lineRule="exact"/>
        <w:jc w:val="center"/>
        <w:rPr>
          <w:sz w:val="22"/>
        </w:rPr>
      </w:pPr>
      <w:r>
        <w:rPr>
          <w:b/>
          <w:sz w:val="22"/>
        </w:rPr>
        <w:t xml:space="preserve">-- State of </w:t>
      </w:r>
      <w:smartTag w:uri="urn:schemas-microsoft-com:office:smarttags" w:element="place">
        <w:smartTag w:uri="urn:schemas-microsoft-com:office:smarttags" w:element="State">
          <w:r>
            <w:rPr>
              <w:b/>
              <w:sz w:val="22"/>
            </w:rPr>
            <w:t>Arkansas</w:t>
          </w:r>
        </w:smartTag>
      </w:smartTag>
      <w:r>
        <w:rPr>
          <w:b/>
          <w:sz w:val="22"/>
        </w:rPr>
        <w:t xml:space="preserve"> --</w:t>
      </w:r>
    </w:p>
    <w:p w14:paraId="04200D2B" w14:textId="77777777" w:rsidR="009E5945" w:rsidRDefault="009E5945"/>
    <w:p w14:paraId="5CA5CBAA" w14:textId="77777777" w:rsidR="009E5945" w:rsidRDefault="009E5945"/>
    <w:p w14:paraId="5F831691" w14:textId="77777777" w:rsidR="00673444" w:rsidRDefault="00673444" w:rsidP="006B7CAC">
      <w:pPr>
        <w:pStyle w:val="ListBullet"/>
        <w:numPr>
          <w:ilvl w:val="0"/>
          <w:numId w:val="0"/>
        </w:numPr>
        <w:spacing w:line="300" w:lineRule="exact"/>
        <w:jc w:val="both"/>
        <w:rPr>
          <w:sz w:val="22"/>
        </w:rPr>
      </w:pPr>
      <w:r>
        <w:rPr>
          <w:sz w:val="22"/>
        </w:rPr>
        <w:tab/>
      </w:r>
      <w:r w:rsidR="00D261D7">
        <w:rPr>
          <w:sz w:val="22"/>
        </w:rPr>
        <w:t>[</w:t>
      </w:r>
      <w:r w:rsidRPr="00D261D7">
        <w:rPr>
          <w:i/>
          <w:sz w:val="22"/>
        </w:rPr>
        <w:t>Full Name of Charity</w:t>
      </w:r>
      <w:r w:rsidR="00D261D7">
        <w:rPr>
          <w:sz w:val="22"/>
        </w:rPr>
        <w:t>]</w:t>
      </w:r>
      <w:r>
        <w:rPr>
          <w:sz w:val="22"/>
        </w:rPr>
        <w:t xml:space="preserve"> maintains a separate and distinct gift annuity reserve fund as required by Arkansas Code §§23-63-201(d)(2) — 23-63-201(d)(4), and invests the fund as  permitted by §23-63-201(d)(7)(A)(ii).  </w:t>
      </w:r>
    </w:p>
    <w:p w14:paraId="4305A266" w14:textId="77777777" w:rsidR="00673444" w:rsidRDefault="00673444" w:rsidP="006B7CAC">
      <w:pPr>
        <w:pStyle w:val="ListBullet"/>
        <w:numPr>
          <w:ilvl w:val="0"/>
          <w:numId w:val="0"/>
        </w:numPr>
        <w:spacing w:line="300" w:lineRule="exact"/>
        <w:jc w:val="both"/>
        <w:rPr>
          <w:sz w:val="22"/>
        </w:rPr>
      </w:pPr>
    </w:p>
    <w:p w14:paraId="4A340835" w14:textId="77777777" w:rsidR="00673444" w:rsidRDefault="00673444" w:rsidP="006B7CAC">
      <w:pPr>
        <w:pStyle w:val="ListBullet"/>
        <w:numPr>
          <w:ilvl w:val="0"/>
          <w:numId w:val="0"/>
        </w:numPr>
        <w:spacing w:line="300" w:lineRule="exact"/>
        <w:jc w:val="both"/>
        <w:rPr>
          <w:sz w:val="22"/>
        </w:rPr>
      </w:pPr>
      <w:r>
        <w:rPr>
          <w:sz w:val="22"/>
        </w:rPr>
        <w:tab/>
        <w:t>As required by §23-63-201</w:t>
      </w:r>
      <w:r w:rsidR="0095251A">
        <w:rPr>
          <w:sz w:val="22"/>
        </w:rPr>
        <w:t>(d)</w:t>
      </w:r>
      <w:r>
        <w:rPr>
          <w:sz w:val="22"/>
        </w:rPr>
        <w:t xml:space="preserve">(9)(C)(iii)(c), the Board of </w:t>
      </w:r>
      <w:r w:rsidR="00D261D7">
        <w:rPr>
          <w:sz w:val="22"/>
        </w:rPr>
        <w:t>[</w:t>
      </w:r>
      <w:r w:rsidRPr="00D261D7">
        <w:rPr>
          <w:i/>
          <w:sz w:val="22"/>
        </w:rPr>
        <w:t>Directors/Trustees</w:t>
      </w:r>
      <w:r w:rsidR="00D261D7">
        <w:rPr>
          <w:sz w:val="22"/>
        </w:rPr>
        <w:t>]</w:t>
      </w:r>
      <w:r>
        <w:rPr>
          <w:sz w:val="22"/>
        </w:rPr>
        <w:t xml:space="preserve"> of </w:t>
      </w:r>
      <w:r w:rsidR="00D261D7">
        <w:rPr>
          <w:sz w:val="22"/>
        </w:rPr>
        <w:t>[</w:t>
      </w:r>
      <w:r w:rsidRPr="00D261D7">
        <w:rPr>
          <w:i/>
          <w:sz w:val="22"/>
        </w:rPr>
        <w:t>Full Name of Charity</w:t>
      </w:r>
      <w:r w:rsidR="00D261D7">
        <w:rPr>
          <w:sz w:val="22"/>
        </w:rPr>
        <w:t>]</w:t>
      </w:r>
      <w:r>
        <w:rPr>
          <w:b/>
          <w:sz w:val="22"/>
        </w:rPr>
        <w:t xml:space="preserve"> </w:t>
      </w:r>
      <w:r>
        <w:rPr>
          <w:sz w:val="22"/>
        </w:rPr>
        <w:t xml:space="preserve">certifies that the investments and investment transactions of the gift annuity reserve fund match the investment philosophy of </w:t>
      </w:r>
      <w:r w:rsidR="00D261D7">
        <w:rPr>
          <w:sz w:val="22"/>
        </w:rPr>
        <w:t>[</w:t>
      </w:r>
      <w:r w:rsidR="00D261D7" w:rsidRPr="00D261D7">
        <w:rPr>
          <w:i/>
          <w:sz w:val="22"/>
        </w:rPr>
        <w:t>Full Name of Charity</w:t>
      </w:r>
      <w:r w:rsidR="00D261D7">
        <w:rPr>
          <w:sz w:val="22"/>
        </w:rPr>
        <w:t>]</w:t>
      </w:r>
      <w:r>
        <w:rPr>
          <w:sz w:val="22"/>
        </w:rPr>
        <w:t xml:space="preserve">and meet the standards of the prudent investor rule as stated in Arkansas Code </w:t>
      </w:r>
      <w:r>
        <w:rPr>
          <w:b/>
          <w:sz w:val="22"/>
        </w:rPr>
        <w:t xml:space="preserve"> </w:t>
      </w:r>
      <w:r>
        <w:rPr>
          <w:sz w:val="22"/>
        </w:rPr>
        <w:t xml:space="preserve">§§24-2-610 – 24-2-619.  </w:t>
      </w:r>
    </w:p>
    <w:p w14:paraId="492BBB56" w14:textId="77777777" w:rsidR="00673444" w:rsidRDefault="00673444" w:rsidP="006B7CAC">
      <w:pPr>
        <w:jc w:val="both"/>
      </w:pPr>
    </w:p>
    <w:p w14:paraId="2DBEA32B" w14:textId="77777777" w:rsidR="00673444" w:rsidRDefault="00673444" w:rsidP="006B7CAC">
      <w:pPr>
        <w:spacing w:line="300" w:lineRule="exact"/>
        <w:jc w:val="both"/>
        <w:rPr>
          <w:sz w:val="22"/>
        </w:rPr>
      </w:pPr>
      <w:r>
        <w:rPr>
          <w:sz w:val="22"/>
        </w:rPr>
        <w:tab/>
        <w:t>Attested to this _________ day of ____________, 20___</w:t>
      </w:r>
      <w:r w:rsidR="00AE39B1">
        <w:rPr>
          <w:sz w:val="22"/>
        </w:rPr>
        <w:t xml:space="preserve"> by the Board of </w:t>
      </w:r>
      <w:r w:rsidR="00D261D7">
        <w:rPr>
          <w:sz w:val="22"/>
        </w:rPr>
        <w:t>[</w:t>
      </w:r>
      <w:r w:rsidR="00D261D7" w:rsidRPr="00D261D7">
        <w:rPr>
          <w:i/>
          <w:sz w:val="22"/>
        </w:rPr>
        <w:t>Directors/Trustees</w:t>
      </w:r>
      <w:r w:rsidR="00D261D7">
        <w:rPr>
          <w:sz w:val="22"/>
        </w:rPr>
        <w:t xml:space="preserve">] </w:t>
      </w:r>
      <w:r w:rsidR="00AE39B1">
        <w:rPr>
          <w:sz w:val="22"/>
        </w:rPr>
        <w:t xml:space="preserve">of </w:t>
      </w:r>
      <w:r w:rsidR="00D261D7">
        <w:rPr>
          <w:sz w:val="22"/>
        </w:rPr>
        <w:t>[</w:t>
      </w:r>
      <w:r w:rsidR="00D261D7" w:rsidRPr="00D261D7">
        <w:rPr>
          <w:i/>
          <w:sz w:val="22"/>
        </w:rPr>
        <w:t>Full Name of Charity</w:t>
      </w:r>
      <w:r w:rsidR="00D261D7">
        <w:rPr>
          <w:sz w:val="22"/>
        </w:rPr>
        <w:t>]</w:t>
      </w:r>
      <w:r>
        <w:rPr>
          <w:sz w:val="22"/>
        </w:rPr>
        <w:t>.</w:t>
      </w:r>
    </w:p>
    <w:p w14:paraId="058662B2" w14:textId="77777777" w:rsidR="00673444" w:rsidRDefault="00673444" w:rsidP="00673444">
      <w:pPr>
        <w:spacing w:line="300" w:lineRule="exact"/>
        <w:rPr>
          <w:sz w:val="22"/>
        </w:rPr>
      </w:pPr>
    </w:p>
    <w:p w14:paraId="0F84F160" w14:textId="77777777" w:rsidR="00673444" w:rsidRDefault="00673444" w:rsidP="00673444">
      <w:pPr>
        <w:spacing w:line="300" w:lineRule="exact"/>
        <w:rPr>
          <w:sz w:val="22"/>
        </w:rPr>
      </w:pPr>
      <w:r>
        <w:rPr>
          <w:sz w:val="22"/>
        </w:rPr>
        <w:tab/>
        <w:t>WITNESS my hand and seal this ________ day of ____________, 20___.</w:t>
      </w:r>
    </w:p>
    <w:p w14:paraId="7A2CB7E1" w14:textId="77777777" w:rsidR="00673444" w:rsidRDefault="00673444" w:rsidP="00673444">
      <w:pPr>
        <w:spacing w:line="300" w:lineRule="exact"/>
        <w:rPr>
          <w:sz w:val="22"/>
        </w:rPr>
      </w:pPr>
    </w:p>
    <w:p w14:paraId="209721EF" w14:textId="77777777" w:rsidR="00673444" w:rsidRDefault="00673444" w:rsidP="00673444">
      <w:pPr>
        <w:spacing w:line="300" w:lineRule="exac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__________________________________</w:t>
      </w:r>
    </w:p>
    <w:p w14:paraId="60FD9694" w14:textId="77777777" w:rsidR="00673444" w:rsidRDefault="00673444" w:rsidP="00673444">
      <w:pPr>
        <w:pStyle w:val="ListBullet"/>
        <w:numPr>
          <w:ilvl w:val="0"/>
          <w:numId w:val="0"/>
        </w:numPr>
        <w:spacing w:line="300" w:lineRule="exac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Secretary</w:t>
      </w:r>
    </w:p>
    <w:p w14:paraId="7B8693EA" w14:textId="77777777" w:rsidR="00673444" w:rsidRDefault="00673444"/>
    <w:p w14:paraId="74E56447" w14:textId="77777777" w:rsidR="00673444" w:rsidRDefault="00673444"/>
    <w:sectPr w:rsidR="00673444" w:rsidSect="00AE39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5945"/>
    <w:rsid w:val="00000A1F"/>
    <w:rsid w:val="000E3596"/>
    <w:rsid w:val="003227B0"/>
    <w:rsid w:val="003D615A"/>
    <w:rsid w:val="00673444"/>
    <w:rsid w:val="00684A62"/>
    <w:rsid w:val="006B7CAC"/>
    <w:rsid w:val="00856908"/>
    <w:rsid w:val="0095251A"/>
    <w:rsid w:val="009E5945"/>
    <w:rsid w:val="009F7AF7"/>
    <w:rsid w:val="00A618D6"/>
    <w:rsid w:val="00AE39B1"/>
    <w:rsid w:val="00D261D7"/>
    <w:rsid w:val="00D67F0D"/>
    <w:rsid w:val="00F5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30E2A64D"/>
  <w15:chartTrackingRefBased/>
  <w15:docId w15:val="{777882D0-2A46-41B3-B9F4-787A17DF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E5945"/>
    <w:pPr>
      <w:overflowPunct w:val="0"/>
      <w:autoSpaceDE w:val="0"/>
      <w:autoSpaceDN w:val="0"/>
      <w:adjustRightInd w:val="0"/>
      <w:textAlignment w:val="baseline"/>
    </w:pPr>
    <w:rPr>
      <w:rFonts w:ascii="CG Times (W1)" w:hAnsi="CG Times (W1)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Bullet">
    <w:name w:val="List Bullet"/>
    <w:basedOn w:val="Normal"/>
    <w:rsid w:val="00673444"/>
    <w:pPr>
      <w:ind w:left="36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Certification Relating to Investment of Segregated Annuity Reserve Fund</vt:lpstr>
    </vt:vector>
  </TitlesOfParts>
  <Company>PGCalc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Certification Relating to Investment of Segregated Annuity Reserve Fund</dc:title>
  <dc:subject/>
  <dc:creator> </dc:creator>
  <cp:keywords/>
  <dc:description/>
  <cp:lastModifiedBy>Bill Laskin</cp:lastModifiedBy>
  <cp:revision>2</cp:revision>
  <dcterms:created xsi:type="dcterms:W3CDTF">2018-10-30T17:29:00Z</dcterms:created>
  <dcterms:modified xsi:type="dcterms:W3CDTF">2018-10-30T17:29:00Z</dcterms:modified>
</cp:coreProperties>
</file>